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4" w:rsidRPr="00186934" w:rsidRDefault="00186934" w:rsidP="00186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34">
        <w:rPr>
          <w:rFonts w:ascii="Times New Roman" w:hAnsi="Times New Roman" w:cs="Times New Roman"/>
          <w:b/>
          <w:sz w:val="24"/>
          <w:szCs w:val="24"/>
        </w:rPr>
        <w:t>Диспансеризация  в 2023 году.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В рамках программы государственных гарантий бесплатного оказания гражданам медицинской помощи на 2023 год и на плановый период 2024 и 2025 годов застрахованные в системе ОМС могут пройти диспансеризацию – комплекс обследований, направленный на выявление хронических неинфекционных заболеваний и факторов риска их развития.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В 2023 году выделены две основные цели диспансеризации: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- раннее выявление болезней системы кровообращения (в первую очередь ишемической болезни сердца и цереброваскулярных заболеваний), злокачественных новообразований, сахарного диабета, хронических болезней легких. То есть, тех хронических неинфекционных заболеваний, которые чаще всего приводят к инвалидности и преждевременной смертности.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69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6934">
        <w:rPr>
          <w:rFonts w:ascii="Times New Roman" w:hAnsi="Times New Roman" w:cs="Times New Roman"/>
          <w:sz w:val="24"/>
          <w:szCs w:val="24"/>
        </w:rPr>
        <w:t>ыявление и коррекция основных факторов риска заболеваний: высокого артериального давления, повышенного уровня холестерина и глюкозы в крови, курения и пагубного потребления алкоголя, нерационального питания, низкой физической активности, избыточной массы тела.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На финансирование амбулаторного звена в этом году предусмотрено более 1 трлн. рублей, или 39% от общего объема финансирования, что почти на 14% больше, чем в прошлом году. Председатель Федерального фонда ОМС Илья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Баланин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отметил, что это позволит существенно увеличить объемы профилактической помощи и будет способствовать решению ключевой задачи, которая стоит перед всей системой здравоохранения, – повышение продолжительности жизни граждан.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Бесплатную диспансеризацию могут пройти все застрахованные в системе ОМС граждане: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- с 18 до 39 лет каждые три года;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- с 40 лет, а также в отношении отдельных категорий граждан – ежегодно.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В 2023 году диспансеризацию могут пройти застрахованные лица, которые родились в 1984, 1987, 1990, 1993, 1996, 1999, 2002, 2005 годах, а также граждане старше 40 лет.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Диспансеризация – комплекс диагностических мероприятий, которые проводятся с целью раннего выявления признаков хронических заболеваний и рисков их развития. Обследования позволяют на ранней стадии выявить заболевания легких, </w:t>
      </w:r>
      <w:proofErr w:type="spellStart"/>
      <w:proofErr w:type="gramStart"/>
      <w:r w:rsidRPr="0018693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системы, онкологические заболевания, сахарный диабет.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Углубленная диспансеризация для переболевших COVID-19 представляет собой дополнительный набор медицинских услуг. В первую очередь обследования необходимы тем гражданам, которые страдают хроническими заболеваниями, переболевшим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инфекцией (спустя 60 дней после выздоровления). Кроме того, углубленную диспансеризацию могут провести по инициативе гражданина, в медицинской карте которого нет сведений о </w:t>
      </w:r>
      <w:proofErr w:type="gramStart"/>
      <w:r w:rsidRPr="00186934">
        <w:rPr>
          <w:rFonts w:ascii="Times New Roman" w:hAnsi="Times New Roman" w:cs="Times New Roman"/>
          <w:sz w:val="24"/>
          <w:szCs w:val="24"/>
        </w:rPr>
        <w:t>перенесенном</w:t>
      </w:r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lastRenderedPageBreak/>
        <w:t>Диспансеризация проходит в 2 этапа. Сначала проводится набор обязательных исследований и консультация терапевта.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На первом этапе проводятся следующие обследования: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проведение опроса (анкетирование);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измерение роста, веса, индекса массы тела;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измерение артериального давления;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определение уровня общего холестерина и глюкозы в крови;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флюорография легких 1 раз в 2 года;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определение относительного </w:t>
      </w:r>
      <w:proofErr w:type="spellStart"/>
      <w:proofErr w:type="gramStart"/>
      <w:r w:rsidRPr="00186934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риска (с 18 до 39 лет – 1 раз в год);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ЭКГ в покое (с 35 лет 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индивидуальное профилактическое консультирование (1 раз в 3 года);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Пациентам от 40 лет и старше проводят еще несколько обследований: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анализ крови на гемоглобин, лейкоциты и скорость оседания эритроцитов (СОЭ) (ежегодно);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анализ кала на скрытую кровь (для выявления опухолей и полипов толстого кишечника до 64 лет – 1 раз в 2 года, в возрасте от 65 до 75 лет 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определение абсолютного </w:t>
      </w:r>
      <w:proofErr w:type="spellStart"/>
      <w:proofErr w:type="gramStart"/>
      <w:r w:rsidRPr="00186934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риска лицам (до 64 лет 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измерение внутриглазного давления (ежегодно);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(1 раз в возрасте 45 лет);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Для женщин: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осмотр фельдшером (акушеркой), врачом-гинекологом – ежегодно с 18 лет;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взятие мазка с шейки матки, цитологическое исследование для женщин в возрасте от 18 до 64 лет (1 раз в 3 года);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маммография проводится в возрасте от 40 до 75 лет – 1 раз в 2 года;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Для мужчин: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определение </w:t>
      </w:r>
      <w:proofErr w:type="spellStart"/>
      <w:proofErr w:type="gramStart"/>
      <w:r w:rsidRPr="00186934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антигена в крови в возрасте от 45 до 60 лет – 1 раз в 5 лет и в 64 года.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lastRenderedPageBreak/>
        <w:t xml:space="preserve">В рамках углубленной диспансеризации </w:t>
      </w:r>
      <w:proofErr w:type="gramStart"/>
      <w:r w:rsidRPr="001869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переболевших COVID-19 на первом этапе к общим обследованиям добавлены следующие: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измерение сатурации – то есть концентрации кислорода в артериальной крови. Этот тест помогает определить, как пациент переносит физические нагрузки и есть ли улучшения после выздоровления от COVID-19.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тест с 6-минутной ходьбой. Измеряется максимальное расстояние, которое человек проходит в удобном для него темпе за 6 минут. Данные теста используют, чтобы понять реакцию на лечение COVID-19 и спрогнозировать риск инвалидности или смерти у людей с заболеваниями сердца и легких.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спирометрия – оценивает работу легких после перенесенной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инфекции, </w:t>
      </w:r>
      <w:proofErr w:type="gramStart"/>
      <w:r w:rsidRPr="00186934">
        <w:rPr>
          <w:rFonts w:ascii="Times New Roman" w:hAnsi="Times New Roman" w:cs="Times New Roman"/>
          <w:sz w:val="24"/>
          <w:szCs w:val="24"/>
        </w:rPr>
        <w:t>измеряя объем воздуха и как он быстро через</w:t>
      </w:r>
      <w:proofErr w:type="gramEnd"/>
      <w:r w:rsidRPr="00186934">
        <w:rPr>
          <w:rFonts w:ascii="Times New Roman" w:hAnsi="Times New Roman" w:cs="Times New Roman"/>
          <w:sz w:val="24"/>
          <w:szCs w:val="24"/>
        </w:rPr>
        <w:t xml:space="preserve"> них проходит.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– анализ крови на концентрацию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D-димера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– предназначен людям, переболевшим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в средней или тяжелой форме. Анализ выявляет признаки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>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общий и биохимический анализ крови для оценки общего состояния пациента;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– прием (осмотр) врачом-терапевтом (участковым терапевтом, врачом общей практики) по итогам углубленной диспансеризации.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После этого врач-терапевт производит осмотр кожных покровов, слизистых губ и ротовой полости, пальпацию щитовидной железы и лимфатических узлов у пациента.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Если по результатам первого этапа диспансеризации отклонений в состоянии здоровья не выявлено – диспансеризация завершается.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При выявлении отклонений, на втором этапе для уточнения диагноза врач-терапевт может назначить дополнительные обследования пациенту: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эхокардиографию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>, КТ легких и дуплексное сканирование вен нижних конечностей, а также направить на дальнейшее обследование.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По результатам диспансеризации пациент может быть взят под диспансерное наблюдение, направлен на специализированную или высокотехнологичную медицинскую помощь.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Если застрахованный в системе ОМС гражданин хочет обследоваться, не имея выявленных показаний, у него есть право на прохождение 1 раз в год профилактического медицинского осмотра.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официальном сайте вашей страховой медицинской организации.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Записаться на диспансеризацию можно через портал «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>», непосредственно в поликлинике по месту прикрепления или через электронную регистратуру.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lastRenderedPageBreak/>
        <w:t>Для прохождения диспансеризации необходимы паспорт и полис или выписку о полисе ОМС, их нужно взять с собой на прием. Обследования проводят в поликлинике по месту прикрепления.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Согласно статье 185.1 ТК РФ установлено освобождение сотрудников от работы на 1 или 2 дня для прохождения диспансеризации, при этом, предусмотрена необходимость сохранения среднего заработка за дни, предоставленные работникам для прохождения диспансеризации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 xml:space="preserve">Работники </w:t>
      </w:r>
      <w:proofErr w:type="spellStart"/>
      <w:r w:rsidRPr="0018693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86934">
        <w:rPr>
          <w:rFonts w:ascii="Times New Roman" w:hAnsi="Times New Roman" w:cs="Times New Roman"/>
          <w:sz w:val="24"/>
          <w:szCs w:val="24"/>
        </w:rPr>
        <w:t xml:space="preserve"> возраста и работники, которые уже получают пенсию по старости или за выслугу лет, имеют право на освобождение от работы на 2 рабочих дня 1 раз в год с сохранением за ними места работы и среднего заработка.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Чтобы получить выходной для диспансеризации, достаточно написать заявление и согласовать с работодателем день освобождения.</w:t>
      </w:r>
    </w:p>
    <w:p w:rsidR="00186934" w:rsidRPr="00186934" w:rsidRDefault="00186934" w:rsidP="00186934">
      <w:pPr>
        <w:jc w:val="both"/>
        <w:rPr>
          <w:rFonts w:ascii="Times New Roman" w:hAnsi="Times New Roman" w:cs="Times New Roman"/>
          <w:sz w:val="24"/>
          <w:szCs w:val="24"/>
        </w:rPr>
      </w:pPr>
      <w:r w:rsidRPr="00186934">
        <w:rPr>
          <w:rFonts w:ascii="Times New Roman" w:hAnsi="Times New Roman" w:cs="Times New Roman"/>
          <w:sz w:val="24"/>
          <w:szCs w:val="24"/>
        </w:rPr>
        <w:t>Страховые медицинские организации осуществляют информационное сопровождение застрахованных лиц при организации профилактических мероприятий.</w:t>
      </w:r>
    </w:p>
    <w:p w:rsidR="004D6EDB" w:rsidRDefault="004D6EDB"/>
    <w:sectPr w:rsidR="004D6EDB" w:rsidSect="004D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34"/>
    <w:rsid w:val="00186934"/>
    <w:rsid w:val="0022148C"/>
    <w:rsid w:val="004D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</dc:creator>
  <cp:lastModifiedBy>Евдокимова</cp:lastModifiedBy>
  <cp:revision>1</cp:revision>
  <dcterms:created xsi:type="dcterms:W3CDTF">2023-08-10T03:11:00Z</dcterms:created>
  <dcterms:modified xsi:type="dcterms:W3CDTF">2023-08-10T03:16:00Z</dcterms:modified>
</cp:coreProperties>
</file>